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9DB5" w14:textId="77777777" w:rsidR="00775AF3" w:rsidRPr="00F40E7B" w:rsidRDefault="00775AF3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4F59D410" w14:textId="77777777" w:rsidR="00775AF3" w:rsidRPr="00F40E7B" w:rsidRDefault="00775AF3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44294334" w14:textId="77777777" w:rsidR="00775AF3" w:rsidRPr="00F40E7B" w:rsidRDefault="00775AF3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7E03F01D" w14:textId="74C30646" w:rsidR="00775AF3" w:rsidRPr="00F40E7B" w:rsidRDefault="00775AF3" w:rsidP="00D232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0E7B">
        <w:rPr>
          <w:rFonts w:ascii="Times New Roman" w:hAnsi="Times New Roman"/>
          <w:sz w:val="24"/>
          <w:szCs w:val="24"/>
        </w:rPr>
        <w:t>П</w:t>
      </w:r>
      <w:r w:rsidR="00590EF1" w:rsidRPr="00F40E7B">
        <w:rPr>
          <w:rFonts w:ascii="Times New Roman" w:hAnsi="Times New Roman"/>
          <w:sz w:val="24"/>
          <w:szCs w:val="24"/>
        </w:rPr>
        <w:t>ОРЯДОК</w:t>
      </w:r>
    </w:p>
    <w:p w14:paraId="6AB124B8" w14:textId="262C60EA" w:rsidR="00775AF3" w:rsidRPr="00F40E7B" w:rsidRDefault="0006400D" w:rsidP="00D232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00D">
        <w:rPr>
          <w:rFonts w:ascii="Times New Roman" w:hAnsi="Times New Roman"/>
          <w:sz w:val="24"/>
          <w:szCs w:val="24"/>
        </w:rPr>
        <w:t>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14:paraId="28DA8EC5" w14:textId="77777777" w:rsidR="00775AF3" w:rsidRPr="00F40E7B" w:rsidRDefault="00775AF3" w:rsidP="00775A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A3F2EE" w14:textId="4BBFC7EF" w:rsidR="00314B5E" w:rsidRPr="00F40E7B" w:rsidRDefault="00314B5E" w:rsidP="00314B5E">
      <w:pPr>
        <w:pStyle w:val="a6"/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E7B">
        <w:rPr>
          <w:rFonts w:ascii="Times New Roman" w:hAnsi="Times New Roman"/>
          <w:sz w:val="24"/>
          <w:szCs w:val="24"/>
        </w:rPr>
        <w:t xml:space="preserve">1. Настоящий Порядок устанавливает правила определения </w:t>
      </w:r>
      <w:r w:rsidR="0006400D">
        <w:rPr>
          <w:rFonts w:ascii="Times New Roman" w:hAnsi="Times New Roman"/>
          <w:sz w:val="24"/>
          <w:szCs w:val="24"/>
        </w:rPr>
        <w:t xml:space="preserve">(изменения) границ прилегающих территорий </w:t>
      </w:r>
      <w:r w:rsidR="0006400D" w:rsidRPr="0006400D">
        <w:rPr>
          <w:rFonts w:ascii="Times New Roman" w:hAnsi="Times New Roman"/>
          <w:sz w:val="24"/>
          <w:szCs w:val="24"/>
        </w:rPr>
        <w:t>на которых не допускается розничная продажа алкогольной продукции, розничная продажа алкогольной продукции при оказании услуг общественного питания на территории</w:t>
      </w:r>
      <w:r w:rsidR="0006400D">
        <w:rPr>
          <w:rFonts w:ascii="Times New Roman" w:hAnsi="Times New Roman"/>
          <w:sz w:val="24"/>
          <w:szCs w:val="24"/>
        </w:rPr>
        <w:t xml:space="preserve"> городского округа Реутов Московской области.</w:t>
      </w:r>
    </w:p>
    <w:p w14:paraId="23AB8CB9" w14:textId="77777777" w:rsidR="00314B5E" w:rsidRPr="00F40E7B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40E7B">
        <w:rPr>
          <w:rFonts w:ascii="Times New Roman" w:hAnsi="Times New Roman"/>
          <w:sz w:val="24"/>
          <w:szCs w:val="24"/>
        </w:rPr>
        <w:t>2. В настоящем Порядке используются следующие понятия:</w:t>
      </w:r>
    </w:p>
    <w:p w14:paraId="07425D24" w14:textId="77777777" w:rsidR="00314B5E" w:rsidRPr="00F40E7B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40E7B">
        <w:rPr>
          <w:rFonts w:ascii="Times New Roman" w:hAnsi="Times New Roman"/>
          <w:sz w:val="24"/>
          <w:szCs w:val="24"/>
        </w:rPr>
        <w:t xml:space="preserve">2.1.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       в котором расположены организации и (или) объекты, указанные в пункте 3 настоящего Порядка; </w:t>
      </w:r>
    </w:p>
    <w:p w14:paraId="7E75E0C1" w14:textId="77777777" w:rsidR="0006400D" w:rsidRDefault="00314B5E" w:rsidP="000640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40E7B">
        <w:rPr>
          <w:rFonts w:ascii="Times New Roman" w:hAnsi="Times New Roman"/>
          <w:sz w:val="24"/>
          <w:szCs w:val="24"/>
        </w:rPr>
        <w:t>2.2.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</w:t>
      </w:r>
      <w:r w:rsidR="008E5253" w:rsidRPr="00F40E7B">
        <w:rPr>
          <w:rFonts w:ascii="Times New Roman" w:hAnsi="Times New Roman"/>
          <w:sz w:val="24"/>
          <w:szCs w:val="24"/>
        </w:rPr>
        <w:t>ированы в установленном порядке;</w:t>
      </w:r>
      <w:r w:rsidR="0006400D">
        <w:rPr>
          <w:rFonts w:ascii="Times New Roman" w:hAnsi="Times New Roman"/>
          <w:sz w:val="24"/>
          <w:szCs w:val="24"/>
        </w:rPr>
        <w:t xml:space="preserve"> </w:t>
      </w:r>
    </w:p>
    <w:p w14:paraId="17FBEFF1" w14:textId="1B5FDD31" w:rsidR="00314B5E" w:rsidRPr="00F40E7B" w:rsidRDefault="0006400D" w:rsidP="000640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«</w:t>
      </w:r>
      <w:r w:rsidRPr="0006400D">
        <w:rPr>
          <w:rFonts w:ascii="Times New Roman" w:hAnsi="Times New Roman"/>
          <w:sz w:val="24"/>
          <w:szCs w:val="24"/>
        </w:rPr>
        <w:t>Прилегающая территория</w:t>
      </w:r>
      <w:r>
        <w:rPr>
          <w:rFonts w:ascii="Times New Roman" w:hAnsi="Times New Roman"/>
          <w:sz w:val="24"/>
          <w:szCs w:val="24"/>
        </w:rPr>
        <w:t>»</w:t>
      </w:r>
      <w:r w:rsidRPr="0006400D">
        <w:rPr>
          <w:rFonts w:ascii="Times New Roman" w:hAnsi="Times New Roman"/>
          <w:sz w:val="24"/>
          <w:szCs w:val="24"/>
        </w:rPr>
        <w:t xml:space="preserve"> – территория, примыкающая непосредственно к границам обособленной территории либо непосредственно к зданиям, строениям, сооружениям, помещениям, в которых расположены организации и (или) объекты, указанные в пункте 3 настоящих Правил, на которой запрещается розничная продажа алкогольной продукции, розничная продажа алкогольной продукции при оказании услуг общественного питания 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ограничении потребления (распития) алкогольной продукции».</w:t>
      </w:r>
    </w:p>
    <w:p w14:paraId="3730BD6E" w14:textId="77777777" w:rsidR="008E5253" w:rsidRPr="00F40E7B" w:rsidRDefault="008E5253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40E7B">
        <w:rPr>
          <w:rFonts w:ascii="Times New Roman" w:hAnsi="Times New Roman"/>
          <w:sz w:val="24"/>
          <w:szCs w:val="24"/>
        </w:rPr>
        <w:t>2.3. «Торговый центр» - совокупность торговых предприятий и/или предприятий по оказанию услуг, реализующих универсальный ассортимент товаров и услуг, расположенных на определенной территории, спланированных, построенных и управляемых как единое целое и предоставляющих в границах своей территории стоянку для машин.</w:t>
      </w:r>
    </w:p>
    <w:p w14:paraId="63DFE65F" w14:textId="77777777" w:rsidR="00314B5E" w:rsidRPr="00F40E7B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40E7B">
        <w:rPr>
          <w:rFonts w:ascii="Times New Roman" w:hAnsi="Times New Roman"/>
          <w:sz w:val="24"/>
          <w:szCs w:val="24"/>
        </w:rPr>
        <w:t>3.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14:paraId="1F95BA4F" w14:textId="77777777" w:rsidR="00314B5E" w:rsidRPr="00F40E7B" w:rsidRDefault="00314B5E" w:rsidP="00314B5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0E7B">
        <w:rPr>
          <w:rFonts w:ascii="Times New Roman" w:eastAsia="Times New Roman" w:hAnsi="Times New Roman"/>
          <w:sz w:val="24"/>
          <w:szCs w:val="24"/>
          <w:lang w:eastAsia="ru-RU"/>
        </w:rPr>
        <w:t>3.1.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14:paraId="4E191C79" w14:textId="77777777" w:rsidR="00314B5E" w:rsidRPr="00F40E7B" w:rsidRDefault="00314B5E" w:rsidP="00314B5E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0E7B">
        <w:rPr>
          <w:rFonts w:ascii="Times New Roman" w:hAnsi="Times New Roman"/>
          <w:sz w:val="24"/>
          <w:szCs w:val="24"/>
        </w:rPr>
        <w:t>3.2. </w:t>
      </w:r>
      <w:r w:rsidRPr="00F40E7B">
        <w:rPr>
          <w:rFonts w:ascii="Times New Roman" w:eastAsia="Times New Roman" w:hAnsi="Times New Roman"/>
          <w:sz w:val="24"/>
          <w:szCs w:val="24"/>
          <w:lang w:eastAsia="ru-RU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</w:p>
    <w:p w14:paraId="34663B81" w14:textId="77777777" w:rsidR="00314B5E" w:rsidRPr="00F40E7B" w:rsidRDefault="00314B5E" w:rsidP="00314B5E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0E7B">
        <w:rPr>
          <w:rFonts w:ascii="Times New Roman" w:eastAsia="Times New Roman" w:hAnsi="Times New Roman"/>
          <w:sz w:val="24"/>
          <w:szCs w:val="24"/>
          <w:lang w:eastAsia="ru-RU"/>
        </w:rPr>
        <w:t>3.3. 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14:paraId="51058CC5" w14:textId="77777777" w:rsidR="00314B5E" w:rsidRPr="00F40E7B" w:rsidRDefault="00314B5E" w:rsidP="00314B5E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0E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3.4. Спортивных сооружений;</w:t>
      </w:r>
    </w:p>
    <w:p w14:paraId="5CF6314A" w14:textId="77777777" w:rsidR="00314B5E" w:rsidRPr="00F40E7B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40E7B">
        <w:rPr>
          <w:rFonts w:ascii="Times New Roman" w:hAnsi="Times New Roman"/>
          <w:sz w:val="24"/>
          <w:szCs w:val="24"/>
        </w:rPr>
        <w:t>3.5. 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14:paraId="6BCDC7E9" w14:textId="77777777" w:rsidR="00314B5E" w:rsidRPr="00F40E7B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40E7B">
        <w:rPr>
          <w:rFonts w:ascii="Times New Roman" w:hAnsi="Times New Roman"/>
          <w:sz w:val="24"/>
          <w:szCs w:val="24"/>
        </w:rPr>
        <w:t>3.6. Вокзалов, аэропортов;</w:t>
      </w:r>
    </w:p>
    <w:p w14:paraId="507B224A" w14:textId="77777777" w:rsidR="00314B5E" w:rsidRPr="00F40E7B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40E7B">
        <w:rPr>
          <w:rFonts w:ascii="Times New Roman" w:hAnsi="Times New Roman"/>
          <w:sz w:val="24"/>
          <w:szCs w:val="24"/>
        </w:rPr>
        <w:t>3.7.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14:paraId="1EDF5969" w14:textId="77777777" w:rsidR="00314B5E" w:rsidRPr="00F40E7B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40E7B">
        <w:rPr>
          <w:rFonts w:ascii="Times New Roman" w:hAnsi="Times New Roman"/>
          <w:sz w:val="24"/>
          <w:szCs w:val="24"/>
        </w:rPr>
        <w:t>4. При наличии обособленной территории у объектов,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14:paraId="7975D387" w14:textId="77777777" w:rsidR="00314B5E" w:rsidRPr="00F40E7B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40E7B">
        <w:rPr>
          <w:rFonts w:ascii="Times New Roman" w:hAnsi="Times New Roman"/>
          <w:sz w:val="24"/>
          <w:szCs w:val="24"/>
        </w:rPr>
        <w:t>5.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от:</w:t>
      </w:r>
    </w:p>
    <w:p w14:paraId="3840DFB3" w14:textId="70446BA4" w:rsidR="00314B5E" w:rsidRPr="00F40E7B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40E7B">
        <w:rPr>
          <w:rFonts w:ascii="Times New Roman" w:hAnsi="Times New Roman"/>
          <w:sz w:val="24"/>
          <w:szCs w:val="24"/>
        </w:rPr>
        <w:t xml:space="preserve">5.1.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</w:t>
      </w:r>
      <w:r w:rsidR="00890537" w:rsidRPr="00F40E7B">
        <w:rPr>
          <w:rFonts w:ascii="Times New Roman" w:hAnsi="Times New Roman"/>
          <w:sz w:val="24"/>
          <w:szCs w:val="24"/>
        </w:rPr>
        <w:t>образования) –</w:t>
      </w:r>
      <w:r w:rsidRPr="00F40E7B">
        <w:rPr>
          <w:rFonts w:ascii="Times New Roman" w:hAnsi="Times New Roman"/>
          <w:sz w:val="24"/>
          <w:szCs w:val="24"/>
        </w:rPr>
        <w:t xml:space="preserve"> </w:t>
      </w:r>
      <w:r w:rsidR="00890537">
        <w:rPr>
          <w:rFonts w:ascii="Times New Roman" w:hAnsi="Times New Roman"/>
          <w:sz w:val="24"/>
          <w:szCs w:val="24"/>
        </w:rPr>
        <w:t>100</w:t>
      </w:r>
      <w:r w:rsidR="008E5253" w:rsidRPr="00F40E7B">
        <w:rPr>
          <w:rFonts w:ascii="Times New Roman" w:hAnsi="Times New Roman"/>
          <w:sz w:val="24"/>
          <w:szCs w:val="24"/>
        </w:rPr>
        <w:t xml:space="preserve"> </w:t>
      </w:r>
      <w:r w:rsidRPr="00F40E7B">
        <w:rPr>
          <w:rFonts w:ascii="Times New Roman" w:hAnsi="Times New Roman"/>
          <w:sz w:val="24"/>
          <w:szCs w:val="24"/>
        </w:rPr>
        <w:t>метров;</w:t>
      </w:r>
    </w:p>
    <w:p w14:paraId="2BD2A108" w14:textId="2B06F2F6" w:rsidR="00314B5E" w:rsidRPr="00F40E7B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40E7B">
        <w:rPr>
          <w:rFonts w:ascii="Times New Roman" w:hAnsi="Times New Roman"/>
          <w:sz w:val="24"/>
          <w:szCs w:val="24"/>
        </w:rPr>
        <w:t>5.2. Зданий, строений, сооружений, помещений, находящихся во владении и (или) пользовании организаций, осуществляющих о</w:t>
      </w:r>
      <w:r w:rsidR="005D2636" w:rsidRPr="00F40E7B">
        <w:rPr>
          <w:rFonts w:ascii="Times New Roman" w:hAnsi="Times New Roman"/>
          <w:sz w:val="24"/>
          <w:szCs w:val="24"/>
        </w:rPr>
        <w:t xml:space="preserve">бучение несовершеннолетних – </w:t>
      </w:r>
      <w:r w:rsidR="00890537">
        <w:rPr>
          <w:rFonts w:ascii="Times New Roman" w:hAnsi="Times New Roman"/>
          <w:sz w:val="24"/>
          <w:szCs w:val="24"/>
        </w:rPr>
        <w:t>100</w:t>
      </w:r>
      <w:r w:rsidR="005D2636" w:rsidRPr="00F40E7B">
        <w:rPr>
          <w:rFonts w:ascii="Times New Roman" w:hAnsi="Times New Roman"/>
          <w:sz w:val="24"/>
          <w:szCs w:val="24"/>
        </w:rPr>
        <w:t xml:space="preserve"> </w:t>
      </w:r>
      <w:r w:rsidRPr="00F40E7B">
        <w:rPr>
          <w:rFonts w:ascii="Times New Roman" w:hAnsi="Times New Roman"/>
          <w:sz w:val="24"/>
          <w:szCs w:val="24"/>
        </w:rPr>
        <w:t>метров;</w:t>
      </w:r>
    </w:p>
    <w:p w14:paraId="4A7882ED" w14:textId="41A8174F" w:rsidR="00314B5E" w:rsidRDefault="00314B5E" w:rsidP="008905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40E7B">
        <w:rPr>
          <w:rFonts w:ascii="Times New Roman" w:hAnsi="Times New Roman"/>
          <w:sz w:val="24"/>
          <w:szCs w:val="24"/>
        </w:rPr>
        <w:t>5.3</w:t>
      </w:r>
      <w:r w:rsidR="00890537" w:rsidRPr="00890537">
        <w:t xml:space="preserve"> </w:t>
      </w:r>
      <w:r w:rsidR="00890537" w:rsidRPr="00890537">
        <w:rPr>
          <w:rFonts w:ascii="Times New Roman" w:hAnsi="Times New Roman"/>
          <w:sz w:val="24"/>
          <w:szCs w:val="24"/>
        </w:rPr>
        <w:t>Зданий, строений, сооружений, помещений, находящихся во владении и (или) пользовании государственных или муниципальных учреждений здравоохранения, осуществляющих медицинскую деятельность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 w:rsidR="00B82F5F" w:rsidRPr="00F40E7B">
        <w:rPr>
          <w:rFonts w:ascii="Times New Roman" w:hAnsi="Times New Roman"/>
          <w:sz w:val="24"/>
          <w:szCs w:val="24"/>
        </w:rPr>
        <w:t xml:space="preserve"> – </w:t>
      </w:r>
      <w:r w:rsidR="00890537">
        <w:rPr>
          <w:rFonts w:ascii="Times New Roman" w:hAnsi="Times New Roman"/>
          <w:sz w:val="24"/>
          <w:szCs w:val="24"/>
        </w:rPr>
        <w:t>7</w:t>
      </w:r>
      <w:r w:rsidR="008E5253" w:rsidRPr="00F40E7B">
        <w:rPr>
          <w:rFonts w:ascii="Times New Roman" w:hAnsi="Times New Roman"/>
          <w:sz w:val="24"/>
          <w:szCs w:val="24"/>
        </w:rPr>
        <w:t>0</w:t>
      </w:r>
      <w:r w:rsidR="00B82F5F" w:rsidRPr="00F40E7B">
        <w:rPr>
          <w:rFonts w:ascii="Times New Roman" w:hAnsi="Times New Roman"/>
          <w:sz w:val="24"/>
          <w:szCs w:val="24"/>
        </w:rPr>
        <w:t xml:space="preserve"> </w:t>
      </w:r>
      <w:r w:rsidRPr="00F40E7B">
        <w:rPr>
          <w:rFonts w:ascii="Times New Roman" w:hAnsi="Times New Roman"/>
          <w:sz w:val="24"/>
          <w:szCs w:val="24"/>
        </w:rPr>
        <w:t>метров;</w:t>
      </w:r>
    </w:p>
    <w:p w14:paraId="6893131B" w14:textId="30A3A0FB" w:rsidR="00890537" w:rsidRDefault="00890537" w:rsidP="008905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Pr="00890537">
        <w:rPr>
          <w:rFonts w:ascii="Times New Roman" w:hAnsi="Times New Roman"/>
          <w:sz w:val="24"/>
          <w:szCs w:val="24"/>
        </w:rPr>
        <w:t>Зданий, строений, сооружений, помещений находящихся во владении и (или) пользовании юридических лиц независимо от организационно-правовой формы (за исключением указанных в пункте 5.3) и индивидуальных предпринимателей, осуществляющих медицинскую деятельность путем оказания медицинской помощи в стационарных условиях и (или) в условиях дневного стационара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–</w:t>
      </w:r>
      <w:r>
        <w:rPr>
          <w:rFonts w:ascii="Times New Roman" w:hAnsi="Times New Roman"/>
          <w:sz w:val="24"/>
          <w:szCs w:val="24"/>
        </w:rPr>
        <w:t xml:space="preserve"> 70 </w:t>
      </w:r>
      <w:r w:rsidRPr="00890537">
        <w:rPr>
          <w:rFonts w:ascii="Times New Roman" w:hAnsi="Times New Roman"/>
          <w:sz w:val="24"/>
          <w:szCs w:val="24"/>
        </w:rPr>
        <w:t>метров;</w:t>
      </w:r>
    </w:p>
    <w:p w14:paraId="1063795B" w14:textId="315C45CB" w:rsidR="00890537" w:rsidRPr="00F40E7B" w:rsidRDefault="00890537" w:rsidP="008905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Pr="00890537">
        <w:rPr>
          <w:rFonts w:ascii="Times New Roman" w:hAnsi="Times New Roman"/>
          <w:sz w:val="24"/>
          <w:szCs w:val="24"/>
        </w:rPr>
        <w:t>Зданий, строений, сооружений, помещений находящихся во владении и (или) пользовании юридических лиц независимо от организационно-правовой формы (за исключением указанных в пункте 5.3) и индивидуальных предпринимателей, осуществляющих медицинскую деятельность путем оказания медицинской помощи исключительно в амбулаторных условиях, а также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–</w:t>
      </w:r>
      <w:r>
        <w:rPr>
          <w:rFonts w:ascii="Times New Roman" w:hAnsi="Times New Roman"/>
          <w:sz w:val="24"/>
          <w:szCs w:val="24"/>
        </w:rPr>
        <w:t xml:space="preserve"> 15 </w:t>
      </w:r>
      <w:r w:rsidRPr="00890537">
        <w:rPr>
          <w:rFonts w:ascii="Times New Roman" w:hAnsi="Times New Roman"/>
          <w:sz w:val="24"/>
          <w:szCs w:val="24"/>
        </w:rPr>
        <w:t>метров;</w:t>
      </w:r>
    </w:p>
    <w:p w14:paraId="0C43A1D5" w14:textId="3D2F9BB2" w:rsidR="00314B5E" w:rsidRPr="00F40E7B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40E7B">
        <w:rPr>
          <w:rFonts w:ascii="Times New Roman" w:hAnsi="Times New Roman"/>
          <w:sz w:val="24"/>
          <w:szCs w:val="24"/>
        </w:rPr>
        <w:t>5.</w:t>
      </w:r>
      <w:r w:rsidR="00890537">
        <w:rPr>
          <w:rFonts w:ascii="Times New Roman" w:hAnsi="Times New Roman"/>
          <w:sz w:val="24"/>
          <w:szCs w:val="24"/>
        </w:rPr>
        <w:t>6</w:t>
      </w:r>
      <w:r w:rsidRPr="00F40E7B">
        <w:rPr>
          <w:rFonts w:ascii="Times New Roman" w:hAnsi="Times New Roman"/>
          <w:sz w:val="24"/>
          <w:szCs w:val="24"/>
        </w:rPr>
        <w:t>. </w:t>
      </w:r>
      <w:r w:rsidR="00B82F5F" w:rsidRPr="00F40E7B">
        <w:rPr>
          <w:rFonts w:ascii="Times New Roman" w:hAnsi="Times New Roman"/>
          <w:sz w:val="24"/>
          <w:szCs w:val="24"/>
        </w:rPr>
        <w:t xml:space="preserve">От спортивных сооружений – </w:t>
      </w:r>
      <w:r w:rsidR="00D7059E" w:rsidRPr="00F40E7B">
        <w:rPr>
          <w:rFonts w:ascii="Times New Roman" w:hAnsi="Times New Roman"/>
          <w:sz w:val="24"/>
          <w:szCs w:val="24"/>
        </w:rPr>
        <w:t>3</w:t>
      </w:r>
      <w:r w:rsidR="008E5253" w:rsidRPr="00F40E7B">
        <w:rPr>
          <w:rFonts w:ascii="Times New Roman" w:hAnsi="Times New Roman"/>
          <w:sz w:val="24"/>
          <w:szCs w:val="24"/>
        </w:rPr>
        <w:t>0</w:t>
      </w:r>
      <w:r w:rsidR="00B82F5F" w:rsidRPr="00F40E7B">
        <w:rPr>
          <w:rFonts w:ascii="Times New Roman" w:hAnsi="Times New Roman"/>
          <w:sz w:val="24"/>
          <w:szCs w:val="24"/>
        </w:rPr>
        <w:t xml:space="preserve"> </w:t>
      </w:r>
      <w:r w:rsidRPr="00F40E7B">
        <w:rPr>
          <w:rFonts w:ascii="Times New Roman" w:hAnsi="Times New Roman"/>
          <w:sz w:val="24"/>
          <w:szCs w:val="24"/>
        </w:rPr>
        <w:t>метров;</w:t>
      </w:r>
    </w:p>
    <w:p w14:paraId="19A412CA" w14:textId="2BF01EDF" w:rsidR="00314B5E" w:rsidRPr="00F40E7B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40E7B">
        <w:rPr>
          <w:rFonts w:ascii="Times New Roman" w:hAnsi="Times New Roman"/>
          <w:sz w:val="24"/>
          <w:szCs w:val="24"/>
        </w:rPr>
        <w:lastRenderedPageBreak/>
        <w:t>5.</w:t>
      </w:r>
      <w:r w:rsidR="00890537">
        <w:rPr>
          <w:rFonts w:ascii="Times New Roman" w:hAnsi="Times New Roman"/>
          <w:sz w:val="24"/>
          <w:szCs w:val="24"/>
        </w:rPr>
        <w:t>7</w:t>
      </w:r>
      <w:r w:rsidRPr="00F40E7B">
        <w:rPr>
          <w:rFonts w:ascii="Times New Roman" w:hAnsi="Times New Roman"/>
          <w:sz w:val="24"/>
          <w:szCs w:val="24"/>
        </w:rPr>
        <w:t>. 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</w:t>
      </w:r>
      <w:r w:rsidR="00B82F5F" w:rsidRPr="00F40E7B">
        <w:rPr>
          <w:rFonts w:ascii="Times New Roman" w:hAnsi="Times New Roman"/>
          <w:sz w:val="24"/>
          <w:szCs w:val="24"/>
        </w:rPr>
        <w:t>й Федерации – 50</w:t>
      </w:r>
      <w:r w:rsidRPr="00F40E7B">
        <w:rPr>
          <w:rFonts w:ascii="Times New Roman" w:hAnsi="Times New Roman"/>
          <w:sz w:val="24"/>
          <w:szCs w:val="24"/>
        </w:rPr>
        <w:t xml:space="preserve"> метров;</w:t>
      </w:r>
    </w:p>
    <w:p w14:paraId="4671A1E1" w14:textId="7F8E2CB4" w:rsidR="00314B5E" w:rsidRPr="00F40E7B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40E7B">
        <w:rPr>
          <w:rFonts w:ascii="Times New Roman" w:hAnsi="Times New Roman"/>
          <w:sz w:val="24"/>
          <w:szCs w:val="24"/>
        </w:rPr>
        <w:t>5.</w:t>
      </w:r>
      <w:r w:rsidR="00890537">
        <w:rPr>
          <w:rFonts w:ascii="Times New Roman" w:hAnsi="Times New Roman"/>
          <w:sz w:val="24"/>
          <w:szCs w:val="24"/>
        </w:rPr>
        <w:t>8</w:t>
      </w:r>
      <w:r w:rsidRPr="00F40E7B">
        <w:rPr>
          <w:rFonts w:ascii="Times New Roman" w:hAnsi="Times New Roman"/>
          <w:sz w:val="24"/>
          <w:szCs w:val="24"/>
        </w:rPr>
        <w:t xml:space="preserve">. Вокзалов, </w:t>
      </w:r>
      <w:r w:rsidR="00B82F5F" w:rsidRPr="00F40E7B">
        <w:rPr>
          <w:rFonts w:ascii="Times New Roman" w:hAnsi="Times New Roman"/>
          <w:sz w:val="24"/>
          <w:szCs w:val="24"/>
        </w:rPr>
        <w:t xml:space="preserve">аэропортов – 50 </w:t>
      </w:r>
      <w:r w:rsidRPr="00F40E7B">
        <w:rPr>
          <w:rFonts w:ascii="Times New Roman" w:hAnsi="Times New Roman"/>
          <w:sz w:val="24"/>
          <w:szCs w:val="24"/>
        </w:rPr>
        <w:t>метров;</w:t>
      </w:r>
    </w:p>
    <w:p w14:paraId="105C0E0E" w14:textId="55C1DC50" w:rsidR="00314B5E" w:rsidRPr="00F40E7B" w:rsidRDefault="00314B5E" w:rsidP="00314B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40E7B">
        <w:rPr>
          <w:rFonts w:ascii="Times New Roman" w:hAnsi="Times New Roman"/>
          <w:sz w:val="24"/>
          <w:szCs w:val="24"/>
        </w:rPr>
        <w:t>5.</w:t>
      </w:r>
      <w:r w:rsidR="00890537">
        <w:rPr>
          <w:rFonts w:ascii="Times New Roman" w:hAnsi="Times New Roman"/>
          <w:sz w:val="24"/>
          <w:szCs w:val="24"/>
        </w:rPr>
        <w:t>9</w:t>
      </w:r>
      <w:r w:rsidRPr="00F40E7B">
        <w:rPr>
          <w:rFonts w:ascii="Times New Roman" w:hAnsi="Times New Roman"/>
          <w:sz w:val="24"/>
          <w:szCs w:val="24"/>
        </w:rPr>
        <w:t>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</w:t>
      </w:r>
      <w:r w:rsidR="00B82F5F" w:rsidRPr="00F40E7B">
        <w:rPr>
          <w:rFonts w:ascii="Times New Roman" w:hAnsi="Times New Roman"/>
          <w:sz w:val="24"/>
          <w:szCs w:val="24"/>
        </w:rPr>
        <w:t>твом Российской Федерации – 50</w:t>
      </w:r>
      <w:r w:rsidRPr="00F40E7B">
        <w:rPr>
          <w:rFonts w:ascii="Times New Roman" w:hAnsi="Times New Roman"/>
          <w:sz w:val="24"/>
          <w:szCs w:val="24"/>
        </w:rPr>
        <w:t xml:space="preserve"> метров;</w:t>
      </w:r>
    </w:p>
    <w:p w14:paraId="1F164FAD" w14:textId="2AD68F14" w:rsidR="008E5253" w:rsidRPr="00F40E7B" w:rsidRDefault="00273828" w:rsidP="00D00B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E5253" w:rsidRPr="00F40E7B">
        <w:rPr>
          <w:rFonts w:ascii="Times New Roman" w:hAnsi="Times New Roman"/>
          <w:sz w:val="24"/>
          <w:szCs w:val="24"/>
        </w:rPr>
        <w:t>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случае размещения объектов</w:t>
      </w:r>
      <w:r w:rsidR="00090013" w:rsidRPr="00F40E7B">
        <w:rPr>
          <w:rFonts w:ascii="Times New Roman" w:hAnsi="Times New Roman"/>
          <w:sz w:val="24"/>
          <w:szCs w:val="24"/>
        </w:rPr>
        <w:t>,</w:t>
      </w:r>
      <w:r w:rsidR="00EF7B5D" w:rsidRPr="00F40E7B">
        <w:rPr>
          <w:rFonts w:ascii="Times New Roman" w:hAnsi="Times New Roman"/>
          <w:sz w:val="24"/>
          <w:szCs w:val="24"/>
        </w:rPr>
        <w:t xml:space="preserve"> предусмотренных пунктом 3</w:t>
      </w:r>
      <w:r w:rsidR="00090013" w:rsidRPr="00F40E7B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3D35F4" w:rsidRPr="00F40E7B">
        <w:rPr>
          <w:rFonts w:ascii="Times New Roman" w:hAnsi="Times New Roman"/>
          <w:sz w:val="24"/>
          <w:szCs w:val="24"/>
        </w:rPr>
        <w:t>, расположенных в торговых центрах, устанавливаются на расстоянии от:</w:t>
      </w:r>
    </w:p>
    <w:p w14:paraId="35FB739E" w14:textId="02601886" w:rsidR="003D35F4" w:rsidRPr="00F40E7B" w:rsidRDefault="00273828" w:rsidP="00D00B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D35F4" w:rsidRPr="00F40E7B">
        <w:rPr>
          <w:rFonts w:ascii="Times New Roman" w:hAnsi="Times New Roman"/>
          <w:sz w:val="24"/>
          <w:szCs w:val="24"/>
        </w:rPr>
        <w:t xml:space="preserve">.1.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</w:t>
      </w:r>
      <w:r w:rsidR="00890537">
        <w:rPr>
          <w:rFonts w:ascii="Times New Roman" w:hAnsi="Times New Roman"/>
          <w:sz w:val="24"/>
          <w:szCs w:val="24"/>
        </w:rPr>
        <w:t xml:space="preserve">70 </w:t>
      </w:r>
      <w:r w:rsidR="003D35F4" w:rsidRPr="00F40E7B">
        <w:rPr>
          <w:rFonts w:ascii="Times New Roman" w:hAnsi="Times New Roman"/>
          <w:sz w:val="24"/>
          <w:szCs w:val="24"/>
        </w:rPr>
        <w:t>метров;</w:t>
      </w:r>
    </w:p>
    <w:p w14:paraId="0A8F5117" w14:textId="09831F78" w:rsidR="003D35F4" w:rsidRPr="00F40E7B" w:rsidRDefault="00273828" w:rsidP="00D00B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D35F4" w:rsidRPr="00F40E7B">
        <w:rPr>
          <w:rFonts w:ascii="Times New Roman" w:hAnsi="Times New Roman"/>
          <w:sz w:val="24"/>
          <w:szCs w:val="24"/>
        </w:rPr>
        <w:t xml:space="preserve">.2. Помещений, находящихся во владении и (или) пользовании организаций, осуществляющих обучение несовершеннолетних – </w:t>
      </w:r>
      <w:r w:rsidR="00890537">
        <w:rPr>
          <w:rFonts w:ascii="Times New Roman" w:hAnsi="Times New Roman"/>
          <w:sz w:val="24"/>
          <w:szCs w:val="24"/>
        </w:rPr>
        <w:t>70</w:t>
      </w:r>
      <w:r w:rsidR="003D35F4" w:rsidRPr="00F40E7B">
        <w:rPr>
          <w:rFonts w:ascii="Times New Roman" w:hAnsi="Times New Roman"/>
          <w:sz w:val="24"/>
          <w:szCs w:val="24"/>
        </w:rPr>
        <w:t xml:space="preserve"> метров; </w:t>
      </w:r>
    </w:p>
    <w:p w14:paraId="58BB6073" w14:textId="592BCF0C" w:rsidR="00273828" w:rsidRDefault="00273828" w:rsidP="0089053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="003D35F4" w:rsidRPr="00F40E7B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 xml:space="preserve"> </w:t>
      </w:r>
      <w:r w:rsidR="00890537" w:rsidRPr="00890537">
        <w:rPr>
          <w:rFonts w:ascii="Times New Roman" w:hAnsi="Times New Roman"/>
          <w:sz w:val="24"/>
          <w:szCs w:val="24"/>
        </w:rPr>
        <w:t>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</w:t>
      </w:r>
      <w:r w:rsidR="00890537">
        <w:rPr>
          <w:rFonts w:ascii="Times New Roman" w:hAnsi="Times New Roman"/>
          <w:sz w:val="24"/>
          <w:szCs w:val="24"/>
        </w:rPr>
        <w:t xml:space="preserve"> </w:t>
      </w:r>
      <w:r w:rsidR="00890537" w:rsidRPr="00890537">
        <w:rPr>
          <w:rFonts w:ascii="Times New Roman" w:hAnsi="Times New Roman"/>
          <w:sz w:val="24"/>
          <w:szCs w:val="24"/>
        </w:rPr>
        <w:t>за исключением видов медицинской деятельности по перечню, утвержденному Правительством Российской Федерации</w:t>
      </w:r>
      <w:r w:rsidR="00F149E4" w:rsidRPr="00314B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0537">
        <w:rPr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sz w:val="24"/>
          <w:szCs w:val="24"/>
          <w:lang w:eastAsia="ru-RU"/>
        </w:rPr>
        <w:t>10 м.</w:t>
      </w:r>
    </w:p>
    <w:p w14:paraId="0E5E8678" w14:textId="630AD167" w:rsidR="00273828" w:rsidRPr="00273828" w:rsidRDefault="00273828" w:rsidP="0027382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273828">
        <w:rPr>
          <w:rFonts w:ascii="Times New Roman" w:hAnsi="Times New Roman"/>
          <w:sz w:val="24"/>
          <w:szCs w:val="24"/>
          <w:lang w:eastAsia="ru-RU"/>
        </w:rPr>
        <w:t>Границы 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питания, указанные в пунктах 5 и 6 настоящего Порядка, устанавливаются от входа в здание, строение, сооружение, помещение,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3828">
        <w:rPr>
          <w:rFonts w:ascii="Times New Roman" w:hAnsi="Times New Roman"/>
          <w:sz w:val="24"/>
          <w:szCs w:val="24"/>
          <w:lang w:eastAsia="ru-RU"/>
        </w:rPr>
        <w:t xml:space="preserve">на обособленную территорию (при её наличии), в которых непосредственно осуществляются соответствующие виды деятельности, по прямой линии без учета особенностей местности, искусственных и естественных преград. </w:t>
      </w:r>
    </w:p>
    <w:p w14:paraId="737A92E0" w14:textId="77777777" w:rsidR="00273828" w:rsidRDefault="00273828" w:rsidP="0027382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3828">
        <w:rPr>
          <w:rFonts w:ascii="Times New Roman" w:hAnsi="Times New Roman"/>
          <w:sz w:val="24"/>
          <w:szCs w:val="24"/>
          <w:lang w:eastAsia="ru-RU"/>
        </w:rPr>
        <w:t>Границы 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 устанавливаются в пределах одного этажа торгового центра.</w:t>
      </w:r>
      <w:r w:rsidR="00F149E4" w:rsidRPr="00314B5E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400DD095" w14:textId="0EFFBABC" w:rsidR="00273828" w:rsidRDefault="00273828" w:rsidP="0027382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273828">
        <w:rPr>
          <w:rFonts w:ascii="Times New Roman" w:hAnsi="Times New Roman"/>
          <w:sz w:val="24"/>
          <w:szCs w:val="24"/>
          <w:lang w:eastAsia="ru-RU"/>
        </w:rPr>
        <w:t>При наличии в здании, строении, сооружении, помещении, указанных в пунктах 5, 6 настоящего Порядка, или обособленной территории более одного входа (выхода) для посетителей прилегающая территория определяется от каждого входа (выхода).</w:t>
      </w:r>
      <w:r w:rsidR="00F149E4" w:rsidRPr="00314B5E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14:paraId="0E09AD58" w14:textId="00B2EFC2" w:rsidR="00314B5E" w:rsidRDefault="00273828" w:rsidP="0027382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Pr="00273828">
        <w:rPr>
          <w:rFonts w:ascii="Times New Roman" w:hAnsi="Times New Roman"/>
          <w:sz w:val="24"/>
          <w:szCs w:val="24"/>
          <w:lang w:eastAsia="ru-RU"/>
        </w:rPr>
        <w:t>Пожарные, запасные и иные входы (выходы) в здания, строения, сооружения, которые не используются входа (выхода) для посетителей, при определении границ прилегающих территорий не учитываются.</w:t>
      </w:r>
      <w:r w:rsidR="00F149E4" w:rsidRPr="00314B5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</w:p>
    <w:sectPr w:rsidR="00314B5E" w:rsidSect="000874B1">
      <w:pgSz w:w="11907" w:h="16839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10FB" w14:textId="77777777" w:rsidR="00AE066E" w:rsidRDefault="00AE066E" w:rsidP="006612ED">
      <w:pPr>
        <w:spacing w:after="0" w:line="240" w:lineRule="auto"/>
      </w:pPr>
      <w:r>
        <w:separator/>
      </w:r>
    </w:p>
  </w:endnote>
  <w:endnote w:type="continuationSeparator" w:id="0">
    <w:p w14:paraId="1CA39BBE" w14:textId="77777777" w:rsidR="00AE066E" w:rsidRDefault="00AE066E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85D6" w14:textId="77777777" w:rsidR="00AE066E" w:rsidRDefault="00AE066E" w:rsidP="006612ED">
      <w:pPr>
        <w:spacing w:after="0" w:line="240" w:lineRule="auto"/>
      </w:pPr>
      <w:r>
        <w:separator/>
      </w:r>
    </w:p>
  </w:footnote>
  <w:footnote w:type="continuationSeparator" w:id="0">
    <w:p w14:paraId="1D1E5FC1" w14:textId="77777777" w:rsidR="00AE066E" w:rsidRDefault="00AE066E" w:rsidP="00661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51D"/>
    <w:multiLevelType w:val="hybridMultilevel"/>
    <w:tmpl w:val="88A24FC2"/>
    <w:lvl w:ilvl="0" w:tplc="4C84F6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5BA6B0F"/>
    <w:multiLevelType w:val="hybridMultilevel"/>
    <w:tmpl w:val="0BB8EF74"/>
    <w:lvl w:ilvl="0" w:tplc="4CB651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 w15:restartNumberingAfterBreak="0">
    <w:nsid w:val="0BB85251"/>
    <w:multiLevelType w:val="hybridMultilevel"/>
    <w:tmpl w:val="72D26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25E4"/>
    <w:multiLevelType w:val="hybridMultilevel"/>
    <w:tmpl w:val="05549F9A"/>
    <w:lvl w:ilvl="0" w:tplc="519653D2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6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D4D16"/>
    <w:multiLevelType w:val="hybridMultilevel"/>
    <w:tmpl w:val="724E8C1E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B55807"/>
    <w:multiLevelType w:val="hybridMultilevel"/>
    <w:tmpl w:val="89201FDC"/>
    <w:lvl w:ilvl="0" w:tplc="40DA35F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31280"/>
    <w:multiLevelType w:val="hybridMultilevel"/>
    <w:tmpl w:val="B9EC3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3" w15:restartNumberingAfterBreak="0">
    <w:nsid w:val="4392096D"/>
    <w:multiLevelType w:val="hybridMultilevel"/>
    <w:tmpl w:val="6F2C5B5C"/>
    <w:lvl w:ilvl="0" w:tplc="6AA6EF00">
      <w:start w:val="1"/>
      <w:numFmt w:val="decimal"/>
      <w:lvlText w:val="%1)"/>
      <w:lvlJc w:val="left"/>
      <w:pPr>
        <w:ind w:left="152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14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C6B5BCA"/>
    <w:multiLevelType w:val="hybridMultilevel"/>
    <w:tmpl w:val="7668D5FC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7D2293"/>
    <w:multiLevelType w:val="multilevel"/>
    <w:tmpl w:val="CF3CD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8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19" w15:restartNumberingAfterBreak="0">
    <w:nsid w:val="56013996"/>
    <w:multiLevelType w:val="hybridMultilevel"/>
    <w:tmpl w:val="35B0EAF8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E56F1E"/>
    <w:multiLevelType w:val="hybridMultilevel"/>
    <w:tmpl w:val="7158D024"/>
    <w:lvl w:ilvl="0" w:tplc="5BBA6A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74A2477A"/>
    <w:multiLevelType w:val="hybridMultilevel"/>
    <w:tmpl w:val="EF9AAF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65B4AE9"/>
    <w:multiLevelType w:val="hybridMultilevel"/>
    <w:tmpl w:val="F8D49480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6"/>
  </w:num>
  <w:num w:numId="5">
    <w:abstractNumId w:val="1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3"/>
  </w:num>
  <w:num w:numId="8">
    <w:abstractNumId w:val="12"/>
  </w:num>
  <w:num w:numId="9">
    <w:abstractNumId w:val="15"/>
  </w:num>
  <w:num w:numId="10">
    <w:abstractNumId w:val="11"/>
  </w:num>
  <w:num w:numId="11">
    <w:abstractNumId w:val="14"/>
  </w:num>
  <w:num w:numId="12">
    <w:abstractNumId w:val="0"/>
  </w:num>
  <w:num w:numId="13">
    <w:abstractNumId w:val="2"/>
  </w:num>
  <w:num w:numId="14">
    <w:abstractNumId w:val="13"/>
  </w:num>
  <w:num w:numId="15">
    <w:abstractNumId w:val="16"/>
  </w:num>
  <w:num w:numId="16">
    <w:abstractNumId w:val="22"/>
  </w:num>
  <w:num w:numId="17">
    <w:abstractNumId w:val="19"/>
  </w:num>
  <w:num w:numId="18">
    <w:abstractNumId w:val="7"/>
  </w:num>
  <w:num w:numId="19">
    <w:abstractNumId w:val="5"/>
  </w:num>
  <w:num w:numId="20">
    <w:abstractNumId w:val="10"/>
  </w:num>
  <w:num w:numId="21">
    <w:abstractNumId w:val="20"/>
  </w:num>
  <w:num w:numId="22">
    <w:abstractNumId w:val="18"/>
    <w:lvlOverride w:ilvl="0">
      <w:lvl w:ilvl="0">
        <w:start w:val="1"/>
        <w:numFmt w:val="decimal"/>
        <w:suff w:val="space"/>
        <w:lvlText w:val="%1."/>
        <w:lvlJc w:val="center"/>
        <w:rPr>
          <w:rFonts w:cs="Times New Roman" w:hint="default"/>
          <w:i w:val="0"/>
          <w:sz w:val="27"/>
          <w:szCs w:val="27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firstLine="567"/>
        </w:pPr>
        <w:rPr>
          <w:rFonts w:ascii="Times New Roman" w:hAnsi="Times New Roman" w:cs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firstLine="567"/>
        </w:pPr>
        <w:rPr>
          <w:rFonts w:cs="Times New Roman"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firstLine="567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rPr>
          <w:rFonts w:cs="Times New Roman" w:hint="default"/>
        </w:rPr>
      </w:lvl>
    </w:lvlOverride>
  </w:num>
  <w:num w:numId="23">
    <w:abstractNumId w:val="21"/>
  </w:num>
  <w:num w:numId="24">
    <w:abstractNumId w:val="8"/>
  </w:num>
  <w:num w:numId="25">
    <w:abstractNumId w:val="9"/>
  </w:num>
  <w:num w:numId="2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AD"/>
    <w:rsid w:val="00000CB2"/>
    <w:rsid w:val="00001580"/>
    <w:rsid w:val="000019F1"/>
    <w:rsid w:val="0000271F"/>
    <w:rsid w:val="00002A99"/>
    <w:rsid w:val="000108FF"/>
    <w:rsid w:val="00011C3D"/>
    <w:rsid w:val="0001558B"/>
    <w:rsid w:val="00020E73"/>
    <w:rsid w:val="0002104F"/>
    <w:rsid w:val="00022361"/>
    <w:rsid w:val="000363CC"/>
    <w:rsid w:val="00037CD6"/>
    <w:rsid w:val="00037CDB"/>
    <w:rsid w:val="00041B18"/>
    <w:rsid w:val="00043A32"/>
    <w:rsid w:val="00043E16"/>
    <w:rsid w:val="0004656E"/>
    <w:rsid w:val="0004700F"/>
    <w:rsid w:val="000576D6"/>
    <w:rsid w:val="0006094E"/>
    <w:rsid w:val="00060DD7"/>
    <w:rsid w:val="0006400D"/>
    <w:rsid w:val="00065E00"/>
    <w:rsid w:val="0007427C"/>
    <w:rsid w:val="00075881"/>
    <w:rsid w:val="00075A04"/>
    <w:rsid w:val="000769A0"/>
    <w:rsid w:val="00077D9C"/>
    <w:rsid w:val="00082D3F"/>
    <w:rsid w:val="000874B1"/>
    <w:rsid w:val="0008761C"/>
    <w:rsid w:val="00090013"/>
    <w:rsid w:val="000944CC"/>
    <w:rsid w:val="00096CCB"/>
    <w:rsid w:val="000A05F2"/>
    <w:rsid w:val="000A303C"/>
    <w:rsid w:val="000A491B"/>
    <w:rsid w:val="000B0656"/>
    <w:rsid w:val="000B2D73"/>
    <w:rsid w:val="000B42C6"/>
    <w:rsid w:val="000C1DAD"/>
    <w:rsid w:val="000C2171"/>
    <w:rsid w:val="000C493D"/>
    <w:rsid w:val="000C49C6"/>
    <w:rsid w:val="000C5046"/>
    <w:rsid w:val="000C6DE3"/>
    <w:rsid w:val="000D5195"/>
    <w:rsid w:val="000D5B23"/>
    <w:rsid w:val="000E4A4E"/>
    <w:rsid w:val="000F24BC"/>
    <w:rsid w:val="00103FD5"/>
    <w:rsid w:val="00111525"/>
    <w:rsid w:val="0011154A"/>
    <w:rsid w:val="001137C5"/>
    <w:rsid w:val="001176B5"/>
    <w:rsid w:val="00117731"/>
    <w:rsid w:val="00124276"/>
    <w:rsid w:val="001262B8"/>
    <w:rsid w:val="00130127"/>
    <w:rsid w:val="00130E1F"/>
    <w:rsid w:val="0013232D"/>
    <w:rsid w:val="00135FBA"/>
    <w:rsid w:val="00141B87"/>
    <w:rsid w:val="0014257D"/>
    <w:rsid w:val="00143586"/>
    <w:rsid w:val="00143793"/>
    <w:rsid w:val="001437A6"/>
    <w:rsid w:val="00146286"/>
    <w:rsid w:val="001511AA"/>
    <w:rsid w:val="00151E60"/>
    <w:rsid w:val="00156EF6"/>
    <w:rsid w:val="00160B56"/>
    <w:rsid w:val="001643F0"/>
    <w:rsid w:val="00165436"/>
    <w:rsid w:val="00166311"/>
    <w:rsid w:val="00166839"/>
    <w:rsid w:val="00171D49"/>
    <w:rsid w:val="001724D4"/>
    <w:rsid w:val="001740BF"/>
    <w:rsid w:val="00175316"/>
    <w:rsid w:val="001802FA"/>
    <w:rsid w:val="00182122"/>
    <w:rsid w:val="001822B6"/>
    <w:rsid w:val="0018290C"/>
    <w:rsid w:val="00182D41"/>
    <w:rsid w:val="001855B0"/>
    <w:rsid w:val="001A044C"/>
    <w:rsid w:val="001A1654"/>
    <w:rsid w:val="001A2527"/>
    <w:rsid w:val="001A7B34"/>
    <w:rsid w:val="001B1AFA"/>
    <w:rsid w:val="001B2A00"/>
    <w:rsid w:val="001B5769"/>
    <w:rsid w:val="001B5E23"/>
    <w:rsid w:val="001C08BE"/>
    <w:rsid w:val="001C4C24"/>
    <w:rsid w:val="001C7231"/>
    <w:rsid w:val="001D17B6"/>
    <w:rsid w:val="001E1165"/>
    <w:rsid w:val="001E2F64"/>
    <w:rsid w:val="001E78FE"/>
    <w:rsid w:val="001F1B59"/>
    <w:rsid w:val="001F2A21"/>
    <w:rsid w:val="001F535C"/>
    <w:rsid w:val="001F6A49"/>
    <w:rsid w:val="001F7570"/>
    <w:rsid w:val="00200C06"/>
    <w:rsid w:val="00206190"/>
    <w:rsid w:val="00211BD6"/>
    <w:rsid w:val="00211C7C"/>
    <w:rsid w:val="00212C02"/>
    <w:rsid w:val="002141C2"/>
    <w:rsid w:val="00216CAA"/>
    <w:rsid w:val="002174F7"/>
    <w:rsid w:val="002235F6"/>
    <w:rsid w:val="00225CE3"/>
    <w:rsid w:val="0023087D"/>
    <w:rsid w:val="0023166F"/>
    <w:rsid w:val="00240041"/>
    <w:rsid w:val="00247B30"/>
    <w:rsid w:val="00250424"/>
    <w:rsid w:val="002634BD"/>
    <w:rsid w:val="002640D8"/>
    <w:rsid w:val="002703B5"/>
    <w:rsid w:val="002718BF"/>
    <w:rsid w:val="00273828"/>
    <w:rsid w:val="00275E7F"/>
    <w:rsid w:val="00277F45"/>
    <w:rsid w:val="002810BE"/>
    <w:rsid w:val="00293E2D"/>
    <w:rsid w:val="0029476F"/>
    <w:rsid w:val="002A2E3E"/>
    <w:rsid w:val="002A7E2C"/>
    <w:rsid w:val="002B5D95"/>
    <w:rsid w:val="002B7CC8"/>
    <w:rsid w:val="002C51C7"/>
    <w:rsid w:val="002C53E7"/>
    <w:rsid w:val="002C5783"/>
    <w:rsid w:val="002D13BF"/>
    <w:rsid w:val="002D2DC9"/>
    <w:rsid w:val="002D64B0"/>
    <w:rsid w:val="002E03AD"/>
    <w:rsid w:val="002E1F9E"/>
    <w:rsid w:val="002E2461"/>
    <w:rsid w:val="002F26A9"/>
    <w:rsid w:val="00300628"/>
    <w:rsid w:val="00307106"/>
    <w:rsid w:val="0031033F"/>
    <w:rsid w:val="0031112F"/>
    <w:rsid w:val="00312225"/>
    <w:rsid w:val="00312335"/>
    <w:rsid w:val="00313D11"/>
    <w:rsid w:val="00314B5E"/>
    <w:rsid w:val="003217CD"/>
    <w:rsid w:val="00322C71"/>
    <w:rsid w:val="00322E30"/>
    <w:rsid w:val="0033190E"/>
    <w:rsid w:val="0033688A"/>
    <w:rsid w:val="003406BF"/>
    <w:rsid w:val="00340917"/>
    <w:rsid w:val="00341AA9"/>
    <w:rsid w:val="003425A8"/>
    <w:rsid w:val="00343A85"/>
    <w:rsid w:val="003448B7"/>
    <w:rsid w:val="00345535"/>
    <w:rsid w:val="003471E7"/>
    <w:rsid w:val="00350B6C"/>
    <w:rsid w:val="00350F60"/>
    <w:rsid w:val="00352994"/>
    <w:rsid w:val="00354A5B"/>
    <w:rsid w:val="00356D23"/>
    <w:rsid w:val="003611F2"/>
    <w:rsid w:val="003646FE"/>
    <w:rsid w:val="00364BF2"/>
    <w:rsid w:val="00366590"/>
    <w:rsid w:val="00366916"/>
    <w:rsid w:val="0037186F"/>
    <w:rsid w:val="00373372"/>
    <w:rsid w:val="0037438F"/>
    <w:rsid w:val="003764F6"/>
    <w:rsid w:val="0038004A"/>
    <w:rsid w:val="003810FD"/>
    <w:rsid w:val="0038142F"/>
    <w:rsid w:val="003845E3"/>
    <w:rsid w:val="00394A19"/>
    <w:rsid w:val="00394DC3"/>
    <w:rsid w:val="0039768F"/>
    <w:rsid w:val="00397998"/>
    <w:rsid w:val="003A7CE0"/>
    <w:rsid w:val="003B1FE3"/>
    <w:rsid w:val="003C221F"/>
    <w:rsid w:val="003D1D5A"/>
    <w:rsid w:val="003D35F4"/>
    <w:rsid w:val="003E34F4"/>
    <w:rsid w:val="003E3CCA"/>
    <w:rsid w:val="003E4AB2"/>
    <w:rsid w:val="003F027B"/>
    <w:rsid w:val="003F164E"/>
    <w:rsid w:val="003F1E99"/>
    <w:rsid w:val="004010F3"/>
    <w:rsid w:val="004019AB"/>
    <w:rsid w:val="0040374A"/>
    <w:rsid w:val="0040470B"/>
    <w:rsid w:val="00406810"/>
    <w:rsid w:val="00406DE8"/>
    <w:rsid w:val="00407982"/>
    <w:rsid w:val="00410CE0"/>
    <w:rsid w:val="00411902"/>
    <w:rsid w:val="00411EA3"/>
    <w:rsid w:val="004123AB"/>
    <w:rsid w:val="00413A22"/>
    <w:rsid w:val="0041477C"/>
    <w:rsid w:val="00422643"/>
    <w:rsid w:val="00426322"/>
    <w:rsid w:val="00432B2A"/>
    <w:rsid w:val="0044106D"/>
    <w:rsid w:val="00443341"/>
    <w:rsid w:val="00443CB6"/>
    <w:rsid w:val="00455402"/>
    <w:rsid w:val="00461220"/>
    <w:rsid w:val="00462B33"/>
    <w:rsid w:val="004733FC"/>
    <w:rsid w:val="00475D03"/>
    <w:rsid w:val="00476028"/>
    <w:rsid w:val="00477289"/>
    <w:rsid w:val="00485324"/>
    <w:rsid w:val="004875C2"/>
    <w:rsid w:val="004964B0"/>
    <w:rsid w:val="004A1919"/>
    <w:rsid w:val="004A2CFD"/>
    <w:rsid w:val="004A2D58"/>
    <w:rsid w:val="004A2E52"/>
    <w:rsid w:val="004A345D"/>
    <w:rsid w:val="004A4475"/>
    <w:rsid w:val="004A7041"/>
    <w:rsid w:val="004B1F65"/>
    <w:rsid w:val="004B2053"/>
    <w:rsid w:val="004B29E3"/>
    <w:rsid w:val="004B2F72"/>
    <w:rsid w:val="004B3FF8"/>
    <w:rsid w:val="004B4E88"/>
    <w:rsid w:val="004B6D33"/>
    <w:rsid w:val="004C0ECF"/>
    <w:rsid w:val="004C2780"/>
    <w:rsid w:val="004C61F1"/>
    <w:rsid w:val="004D6915"/>
    <w:rsid w:val="004F13D5"/>
    <w:rsid w:val="004F25D9"/>
    <w:rsid w:val="004F29C6"/>
    <w:rsid w:val="004F4208"/>
    <w:rsid w:val="00500C55"/>
    <w:rsid w:val="00501FA5"/>
    <w:rsid w:val="005023A5"/>
    <w:rsid w:val="00503267"/>
    <w:rsid w:val="005034D0"/>
    <w:rsid w:val="005071C2"/>
    <w:rsid w:val="00510B8F"/>
    <w:rsid w:val="005129DB"/>
    <w:rsid w:val="00512E31"/>
    <w:rsid w:val="005138D5"/>
    <w:rsid w:val="00517AA6"/>
    <w:rsid w:val="00520D11"/>
    <w:rsid w:val="0052222C"/>
    <w:rsid w:val="00524121"/>
    <w:rsid w:val="005277F7"/>
    <w:rsid w:val="00531ECF"/>
    <w:rsid w:val="00532ECB"/>
    <w:rsid w:val="00535E61"/>
    <w:rsid w:val="00537FEF"/>
    <w:rsid w:val="005425FA"/>
    <w:rsid w:val="00543F77"/>
    <w:rsid w:val="005456E8"/>
    <w:rsid w:val="005516F5"/>
    <w:rsid w:val="00553890"/>
    <w:rsid w:val="00554EE2"/>
    <w:rsid w:val="0055586D"/>
    <w:rsid w:val="005603B2"/>
    <w:rsid w:val="00561F25"/>
    <w:rsid w:val="0056333F"/>
    <w:rsid w:val="0056639F"/>
    <w:rsid w:val="00567740"/>
    <w:rsid w:val="00577058"/>
    <w:rsid w:val="0058194A"/>
    <w:rsid w:val="00581DF5"/>
    <w:rsid w:val="00583A2D"/>
    <w:rsid w:val="00590DFF"/>
    <w:rsid w:val="00590EF1"/>
    <w:rsid w:val="005937C7"/>
    <w:rsid w:val="00594AF3"/>
    <w:rsid w:val="00595374"/>
    <w:rsid w:val="00595DE9"/>
    <w:rsid w:val="005A3DE6"/>
    <w:rsid w:val="005B0702"/>
    <w:rsid w:val="005B2950"/>
    <w:rsid w:val="005B3F98"/>
    <w:rsid w:val="005B732E"/>
    <w:rsid w:val="005C434B"/>
    <w:rsid w:val="005C5780"/>
    <w:rsid w:val="005C62B8"/>
    <w:rsid w:val="005C773A"/>
    <w:rsid w:val="005D10AB"/>
    <w:rsid w:val="005D2636"/>
    <w:rsid w:val="005D28E4"/>
    <w:rsid w:val="005D5EAC"/>
    <w:rsid w:val="005D6041"/>
    <w:rsid w:val="005E0E77"/>
    <w:rsid w:val="005E1EA4"/>
    <w:rsid w:val="005E2497"/>
    <w:rsid w:val="005E2676"/>
    <w:rsid w:val="005E2A6C"/>
    <w:rsid w:val="005E3707"/>
    <w:rsid w:val="005E3753"/>
    <w:rsid w:val="005E5F48"/>
    <w:rsid w:val="005E62B6"/>
    <w:rsid w:val="005E6FD4"/>
    <w:rsid w:val="005F0E0E"/>
    <w:rsid w:val="00600391"/>
    <w:rsid w:val="00600A1D"/>
    <w:rsid w:val="00605A30"/>
    <w:rsid w:val="006062A9"/>
    <w:rsid w:val="00606707"/>
    <w:rsid w:val="00606F8F"/>
    <w:rsid w:val="006079AC"/>
    <w:rsid w:val="00610A1E"/>
    <w:rsid w:val="006117C1"/>
    <w:rsid w:val="006142ED"/>
    <w:rsid w:val="006148C3"/>
    <w:rsid w:val="00615C01"/>
    <w:rsid w:val="00615DCE"/>
    <w:rsid w:val="006227D1"/>
    <w:rsid w:val="006251EC"/>
    <w:rsid w:val="0062542A"/>
    <w:rsid w:val="00625C51"/>
    <w:rsid w:val="006301DD"/>
    <w:rsid w:val="006354B2"/>
    <w:rsid w:val="00635A53"/>
    <w:rsid w:val="00637DB6"/>
    <w:rsid w:val="006403CE"/>
    <w:rsid w:val="006403FE"/>
    <w:rsid w:val="00643EE7"/>
    <w:rsid w:val="0064425C"/>
    <w:rsid w:val="006448D7"/>
    <w:rsid w:val="00644FC2"/>
    <w:rsid w:val="006454E1"/>
    <w:rsid w:val="006463D1"/>
    <w:rsid w:val="00647884"/>
    <w:rsid w:val="00652F3D"/>
    <w:rsid w:val="00653636"/>
    <w:rsid w:val="00653B3B"/>
    <w:rsid w:val="006551D5"/>
    <w:rsid w:val="006612ED"/>
    <w:rsid w:val="00670A9D"/>
    <w:rsid w:val="00673736"/>
    <w:rsid w:val="00674AD3"/>
    <w:rsid w:val="00681E25"/>
    <w:rsid w:val="00683B2A"/>
    <w:rsid w:val="0068511E"/>
    <w:rsid w:val="00690152"/>
    <w:rsid w:val="006927B3"/>
    <w:rsid w:val="006950B2"/>
    <w:rsid w:val="00697BB5"/>
    <w:rsid w:val="006A2449"/>
    <w:rsid w:val="006A3A8B"/>
    <w:rsid w:val="006A5750"/>
    <w:rsid w:val="006B5575"/>
    <w:rsid w:val="006B5BEC"/>
    <w:rsid w:val="006D087F"/>
    <w:rsid w:val="006D08D1"/>
    <w:rsid w:val="006D55B2"/>
    <w:rsid w:val="006E0BD8"/>
    <w:rsid w:val="006E1F7A"/>
    <w:rsid w:val="006E5D33"/>
    <w:rsid w:val="006F7696"/>
    <w:rsid w:val="006F7CE6"/>
    <w:rsid w:val="00700E6D"/>
    <w:rsid w:val="00702D8F"/>
    <w:rsid w:val="00706D22"/>
    <w:rsid w:val="00706DA8"/>
    <w:rsid w:val="00727934"/>
    <w:rsid w:val="0073004B"/>
    <w:rsid w:val="00735F43"/>
    <w:rsid w:val="00742432"/>
    <w:rsid w:val="00745A83"/>
    <w:rsid w:val="007462B5"/>
    <w:rsid w:val="007477FD"/>
    <w:rsid w:val="00751212"/>
    <w:rsid w:val="007544BD"/>
    <w:rsid w:val="00754933"/>
    <w:rsid w:val="00756177"/>
    <w:rsid w:val="007577B2"/>
    <w:rsid w:val="00757B4D"/>
    <w:rsid w:val="007608E3"/>
    <w:rsid w:val="00762EB9"/>
    <w:rsid w:val="0076324E"/>
    <w:rsid w:val="00765816"/>
    <w:rsid w:val="00772B28"/>
    <w:rsid w:val="00775AF3"/>
    <w:rsid w:val="00781D45"/>
    <w:rsid w:val="00782F91"/>
    <w:rsid w:val="00787FEE"/>
    <w:rsid w:val="007918C3"/>
    <w:rsid w:val="007A037C"/>
    <w:rsid w:val="007A3ECB"/>
    <w:rsid w:val="007B24C5"/>
    <w:rsid w:val="007B5D35"/>
    <w:rsid w:val="007C107B"/>
    <w:rsid w:val="007C1A2C"/>
    <w:rsid w:val="007C1D61"/>
    <w:rsid w:val="007C2F6E"/>
    <w:rsid w:val="007C7CA9"/>
    <w:rsid w:val="007D213A"/>
    <w:rsid w:val="007D3DD4"/>
    <w:rsid w:val="007D40E7"/>
    <w:rsid w:val="007D762D"/>
    <w:rsid w:val="007D7A2A"/>
    <w:rsid w:val="007D7B41"/>
    <w:rsid w:val="007E61D5"/>
    <w:rsid w:val="007F0F25"/>
    <w:rsid w:val="007F208C"/>
    <w:rsid w:val="007F2B1B"/>
    <w:rsid w:val="007F453A"/>
    <w:rsid w:val="007F77B2"/>
    <w:rsid w:val="00804DB6"/>
    <w:rsid w:val="0081074A"/>
    <w:rsid w:val="00810B77"/>
    <w:rsid w:val="00814502"/>
    <w:rsid w:val="008153C3"/>
    <w:rsid w:val="00816551"/>
    <w:rsid w:val="00816653"/>
    <w:rsid w:val="008215D6"/>
    <w:rsid w:val="008232A5"/>
    <w:rsid w:val="00823902"/>
    <w:rsid w:val="00823BE6"/>
    <w:rsid w:val="0082621A"/>
    <w:rsid w:val="00833D45"/>
    <w:rsid w:val="008449B8"/>
    <w:rsid w:val="00845F94"/>
    <w:rsid w:val="00847512"/>
    <w:rsid w:val="008507A0"/>
    <w:rsid w:val="0085350E"/>
    <w:rsid w:val="0085557D"/>
    <w:rsid w:val="0085670A"/>
    <w:rsid w:val="00856C91"/>
    <w:rsid w:val="00856DCD"/>
    <w:rsid w:val="0086230A"/>
    <w:rsid w:val="008631E2"/>
    <w:rsid w:val="00865C3F"/>
    <w:rsid w:val="0087007E"/>
    <w:rsid w:val="00880067"/>
    <w:rsid w:val="008805BE"/>
    <w:rsid w:val="008813FC"/>
    <w:rsid w:val="00881A5A"/>
    <w:rsid w:val="00890537"/>
    <w:rsid w:val="0089072D"/>
    <w:rsid w:val="00895CE4"/>
    <w:rsid w:val="008A1285"/>
    <w:rsid w:val="008A56D1"/>
    <w:rsid w:val="008A5AAE"/>
    <w:rsid w:val="008B7559"/>
    <w:rsid w:val="008C0397"/>
    <w:rsid w:val="008C057E"/>
    <w:rsid w:val="008C1071"/>
    <w:rsid w:val="008C1286"/>
    <w:rsid w:val="008D3C31"/>
    <w:rsid w:val="008D3C96"/>
    <w:rsid w:val="008D68CB"/>
    <w:rsid w:val="008D71B5"/>
    <w:rsid w:val="008D7787"/>
    <w:rsid w:val="008E5253"/>
    <w:rsid w:val="008E5759"/>
    <w:rsid w:val="008E5DE3"/>
    <w:rsid w:val="008E6870"/>
    <w:rsid w:val="008E6DCC"/>
    <w:rsid w:val="008E74B8"/>
    <w:rsid w:val="008F1EAD"/>
    <w:rsid w:val="008F3E9C"/>
    <w:rsid w:val="008F3FDE"/>
    <w:rsid w:val="008F7365"/>
    <w:rsid w:val="009018CF"/>
    <w:rsid w:val="0090200E"/>
    <w:rsid w:val="00902608"/>
    <w:rsid w:val="00905034"/>
    <w:rsid w:val="009051C2"/>
    <w:rsid w:val="00907D04"/>
    <w:rsid w:val="00911D25"/>
    <w:rsid w:val="00912C68"/>
    <w:rsid w:val="0092021B"/>
    <w:rsid w:val="009202D7"/>
    <w:rsid w:val="00920E58"/>
    <w:rsid w:val="00923EF5"/>
    <w:rsid w:val="00925AAD"/>
    <w:rsid w:val="00925AFE"/>
    <w:rsid w:val="00927526"/>
    <w:rsid w:val="00927A60"/>
    <w:rsid w:val="00930F9B"/>
    <w:rsid w:val="00931493"/>
    <w:rsid w:val="00931C41"/>
    <w:rsid w:val="00932AA5"/>
    <w:rsid w:val="00936838"/>
    <w:rsid w:val="009369C0"/>
    <w:rsid w:val="009408D6"/>
    <w:rsid w:val="00940A13"/>
    <w:rsid w:val="00941A8D"/>
    <w:rsid w:val="00943DB9"/>
    <w:rsid w:val="00945BA9"/>
    <w:rsid w:val="009523BC"/>
    <w:rsid w:val="00954499"/>
    <w:rsid w:val="009605B0"/>
    <w:rsid w:val="00962707"/>
    <w:rsid w:val="00963D54"/>
    <w:rsid w:val="009654E1"/>
    <w:rsid w:val="0097684F"/>
    <w:rsid w:val="00976DFE"/>
    <w:rsid w:val="0097735C"/>
    <w:rsid w:val="00982FCA"/>
    <w:rsid w:val="00994855"/>
    <w:rsid w:val="00997D26"/>
    <w:rsid w:val="009A2DDC"/>
    <w:rsid w:val="009A2E2A"/>
    <w:rsid w:val="009A5531"/>
    <w:rsid w:val="009A611A"/>
    <w:rsid w:val="009A6358"/>
    <w:rsid w:val="009A6588"/>
    <w:rsid w:val="009A7870"/>
    <w:rsid w:val="009B0301"/>
    <w:rsid w:val="009C1344"/>
    <w:rsid w:val="009D01BF"/>
    <w:rsid w:val="009D0800"/>
    <w:rsid w:val="009D1577"/>
    <w:rsid w:val="009D75B1"/>
    <w:rsid w:val="009E3E6B"/>
    <w:rsid w:val="009E4972"/>
    <w:rsid w:val="009E7453"/>
    <w:rsid w:val="009E7AC7"/>
    <w:rsid w:val="009F01F4"/>
    <w:rsid w:val="009F207C"/>
    <w:rsid w:val="009F4D88"/>
    <w:rsid w:val="00A00455"/>
    <w:rsid w:val="00A13561"/>
    <w:rsid w:val="00A210D1"/>
    <w:rsid w:val="00A23340"/>
    <w:rsid w:val="00A24182"/>
    <w:rsid w:val="00A24FE9"/>
    <w:rsid w:val="00A262E0"/>
    <w:rsid w:val="00A300C1"/>
    <w:rsid w:val="00A35B8A"/>
    <w:rsid w:val="00A40553"/>
    <w:rsid w:val="00A40BFB"/>
    <w:rsid w:val="00A40E91"/>
    <w:rsid w:val="00A41E37"/>
    <w:rsid w:val="00A43EC2"/>
    <w:rsid w:val="00A45715"/>
    <w:rsid w:val="00A45B5E"/>
    <w:rsid w:val="00A4662E"/>
    <w:rsid w:val="00A46851"/>
    <w:rsid w:val="00A50BD4"/>
    <w:rsid w:val="00A56249"/>
    <w:rsid w:val="00A60968"/>
    <w:rsid w:val="00A631D7"/>
    <w:rsid w:val="00A73A68"/>
    <w:rsid w:val="00A7490F"/>
    <w:rsid w:val="00A767D5"/>
    <w:rsid w:val="00A775D8"/>
    <w:rsid w:val="00A77B88"/>
    <w:rsid w:val="00A80EF9"/>
    <w:rsid w:val="00A81614"/>
    <w:rsid w:val="00A8244B"/>
    <w:rsid w:val="00A8314A"/>
    <w:rsid w:val="00A946A7"/>
    <w:rsid w:val="00A95CEC"/>
    <w:rsid w:val="00A97378"/>
    <w:rsid w:val="00AA3147"/>
    <w:rsid w:val="00AA4B50"/>
    <w:rsid w:val="00AA6AE1"/>
    <w:rsid w:val="00AB4263"/>
    <w:rsid w:val="00AB44B1"/>
    <w:rsid w:val="00AB731D"/>
    <w:rsid w:val="00AC13B1"/>
    <w:rsid w:val="00AC141C"/>
    <w:rsid w:val="00AC210E"/>
    <w:rsid w:val="00AC33D6"/>
    <w:rsid w:val="00AC3CD8"/>
    <w:rsid w:val="00AC42B6"/>
    <w:rsid w:val="00AC4383"/>
    <w:rsid w:val="00AD10F0"/>
    <w:rsid w:val="00AD7930"/>
    <w:rsid w:val="00AE066E"/>
    <w:rsid w:val="00AE30EC"/>
    <w:rsid w:val="00AE4A23"/>
    <w:rsid w:val="00AE5FBB"/>
    <w:rsid w:val="00AE6362"/>
    <w:rsid w:val="00AE6B9F"/>
    <w:rsid w:val="00AF05AF"/>
    <w:rsid w:val="00AF2AC9"/>
    <w:rsid w:val="00B05C44"/>
    <w:rsid w:val="00B05C71"/>
    <w:rsid w:val="00B10074"/>
    <w:rsid w:val="00B10B68"/>
    <w:rsid w:val="00B11645"/>
    <w:rsid w:val="00B13EA8"/>
    <w:rsid w:val="00B143E4"/>
    <w:rsid w:val="00B23FEC"/>
    <w:rsid w:val="00B24C7D"/>
    <w:rsid w:val="00B32E87"/>
    <w:rsid w:val="00B338B1"/>
    <w:rsid w:val="00B34458"/>
    <w:rsid w:val="00B35E20"/>
    <w:rsid w:val="00B37311"/>
    <w:rsid w:val="00B41E5D"/>
    <w:rsid w:val="00B42CF6"/>
    <w:rsid w:val="00B43264"/>
    <w:rsid w:val="00B4470E"/>
    <w:rsid w:val="00B464C5"/>
    <w:rsid w:val="00B46AEE"/>
    <w:rsid w:val="00B5078A"/>
    <w:rsid w:val="00B5776D"/>
    <w:rsid w:val="00B658F8"/>
    <w:rsid w:val="00B76BB8"/>
    <w:rsid w:val="00B77D2B"/>
    <w:rsid w:val="00B82F5F"/>
    <w:rsid w:val="00B8442F"/>
    <w:rsid w:val="00B8579F"/>
    <w:rsid w:val="00B863CE"/>
    <w:rsid w:val="00B92C6D"/>
    <w:rsid w:val="00BA31C0"/>
    <w:rsid w:val="00BA33A4"/>
    <w:rsid w:val="00BA343C"/>
    <w:rsid w:val="00BA5693"/>
    <w:rsid w:val="00BB0142"/>
    <w:rsid w:val="00BB0AA9"/>
    <w:rsid w:val="00BB59D3"/>
    <w:rsid w:val="00BB7A30"/>
    <w:rsid w:val="00BC34AF"/>
    <w:rsid w:val="00BC4332"/>
    <w:rsid w:val="00BD5558"/>
    <w:rsid w:val="00BE4BBE"/>
    <w:rsid w:val="00BE6503"/>
    <w:rsid w:val="00BF14A9"/>
    <w:rsid w:val="00BF29E0"/>
    <w:rsid w:val="00BF32E4"/>
    <w:rsid w:val="00BF3B44"/>
    <w:rsid w:val="00BF457C"/>
    <w:rsid w:val="00BF46F9"/>
    <w:rsid w:val="00C00182"/>
    <w:rsid w:val="00C0167D"/>
    <w:rsid w:val="00C04E67"/>
    <w:rsid w:val="00C05A50"/>
    <w:rsid w:val="00C07939"/>
    <w:rsid w:val="00C13D04"/>
    <w:rsid w:val="00C15507"/>
    <w:rsid w:val="00C21BE0"/>
    <w:rsid w:val="00C24822"/>
    <w:rsid w:val="00C40925"/>
    <w:rsid w:val="00C41C65"/>
    <w:rsid w:val="00C431EB"/>
    <w:rsid w:val="00C5040F"/>
    <w:rsid w:val="00C60481"/>
    <w:rsid w:val="00C60AB7"/>
    <w:rsid w:val="00C67057"/>
    <w:rsid w:val="00C7116C"/>
    <w:rsid w:val="00C737B3"/>
    <w:rsid w:val="00C7666B"/>
    <w:rsid w:val="00C77F24"/>
    <w:rsid w:val="00C9104D"/>
    <w:rsid w:val="00C91FEE"/>
    <w:rsid w:val="00C93EA6"/>
    <w:rsid w:val="00C94284"/>
    <w:rsid w:val="00C94A8D"/>
    <w:rsid w:val="00C94FBD"/>
    <w:rsid w:val="00CA49E1"/>
    <w:rsid w:val="00CA4DB8"/>
    <w:rsid w:val="00CB0111"/>
    <w:rsid w:val="00CB0C27"/>
    <w:rsid w:val="00CB36CE"/>
    <w:rsid w:val="00CB472F"/>
    <w:rsid w:val="00CB7B7F"/>
    <w:rsid w:val="00CC096B"/>
    <w:rsid w:val="00CC29E2"/>
    <w:rsid w:val="00CC71F9"/>
    <w:rsid w:val="00CC7A4B"/>
    <w:rsid w:val="00CD35CE"/>
    <w:rsid w:val="00CD406A"/>
    <w:rsid w:val="00CD482C"/>
    <w:rsid w:val="00CD5D19"/>
    <w:rsid w:val="00CE0000"/>
    <w:rsid w:val="00CE01D3"/>
    <w:rsid w:val="00CE131E"/>
    <w:rsid w:val="00CE1810"/>
    <w:rsid w:val="00CE2ABE"/>
    <w:rsid w:val="00CE7783"/>
    <w:rsid w:val="00CF75A8"/>
    <w:rsid w:val="00D00B55"/>
    <w:rsid w:val="00D032C4"/>
    <w:rsid w:val="00D118D5"/>
    <w:rsid w:val="00D12FD9"/>
    <w:rsid w:val="00D13E74"/>
    <w:rsid w:val="00D206F2"/>
    <w:rsid w:val="00D231A2"/>
    <w:rsid w:val="00D23201"/>
    <w:rsid w:val="00D24CE5"/>
    <w:rsid w:val="00D36A13"/>
    <w:rsid w:val="00D36CBD"/>
    <w:rsid w:val="00D37B1A"/>
    <w:rsid w:val="00D44F61"/>
    <w:rsid w:val="00D47709"/>
    <w:rsid w:val="00D51103"/>
    <w:rsid w:val="00D523A7"/>
    <w:rsid w:val="00D5496E"/>
    <w:rsid w:val="00D55029"/>
    <w:rsid w:val="00D554F4"/>
    <w:rsid w:val="00D556EC"/>
    <w:rsid w:val="00D56A1C"/>
    <w:rsid w:val="00D623CA"/>
    <w:rsid w:val="00D65FA6"/>
    <w:rsid w:val="00D702BF"/>
    <w:rsid w:val="00D7059E"/>
    <w:rsid w:val="00D7349B"/>
    <w:rsid w:val="00D778FE"/>
    <w:rsid w:val="00D80E04"/>
    <w:rsid w:val="00D816D6"/>
    <w:rsid w:val="00D816DD"/>
    <w:rsid w:val="00D93188"/>
    <w:rsid w:val="00D94054"/>
    <w:rsid w:val="00DA21F2"/>
    <w:rsid w:val="00DA44EB"/>
    <w:rsid w:val="00DA4E68"/>
    <w:rsid w:val="00DB044E"/>
    <w:rsid w:val="00DB2D3B"/>
    <w:rsid w:val="00DB60E9"/>
    <w:rsid w:val="00DC204F"/>
    <w:rsid w:val="00DC2EAF"/>
    <w:rsid w:val="00DC424D"/>
    <w:rsid w:val="00DC5461"/>
    <w:rsid w:val="00DC5C27"/>
    <w:rsid w:val="00DC7BA2"/>
    <w:rsid w:val="00DD08C0"/>
    <w:rsid w:val="00DD419E"/>
    <w:rsid w:val="00DD4C16"/>
    <w:rsid w:val="00DD50E1"/>
    <w:rsid w:val="00DE02F8"/>
    <w:rsid w:val="00DE061C"/>
    <w:rsid w:val="00DE1165"/>
    <w:rsid w:val="00DE1C2E"/>
    <w:rsid w:val="00DE571A"/>
    <w:rsid w:val="00DF292A"/>
    <w:rsid w:val="00DF7F43"/>
    <w:rsid w:val="00E0059A"/>
    <w:rsid w:val="00E007D8"/>
    <w:rsid w:val="00E02356"/>
    <w:rsid w:val="00E118C3"/>
    <w:rsid w:val="00E13B9B"/>
    <w:rsid w:val="00E208ED"/>
    <w:rsid w:val="00E32F95"/>
    <w:rsid w:val="00E34B4E"/>
    <w:rsid w:val="00E35E5C"/>
    <w:rsid w:val="00E4196B"/>
    <w:rsid w:val="00E522BC"/>
    <w:rsid w:val="00E65C17"/>
    <w:rsid w:val="00E70FCB"/>
    <w:rsid w:val="00E81FC9"/>
    <w:rsid w:val="00E862E3"/>
    <w:rsid w:val="00E86DC7"/>
    <w:rsid w:val="00E908A7"/>
    <w:rsid w:val="00E95BB4"/>
    <w:rsid w:val="00E96D99"/>
    <w:rsid w:val="00EA1D4E"/>
    <w:rsid w:val="00EA33A3"/>
    <w:rsid w:val="00EB59DE"/>
    <w:rsid w:val="00EC719C"/>
    <w:rsid w:val="00ED1D7C"/>
    <w:rsid w:val="00ED1FF7"/>
    <w:rsid w:val="00ED345C"/>
    <w:rsid w:val="00EE6586"/>
    <w:rsid w:val="00EF149D"/>
    <w:rsid w:val="00EF20CA"/>
    <w:rsid w:val="00EF26E4"/>
    <w:rsid w:val="00EF69B8"/>
    <w:rsid w:val="00EF6C4F"/>
    <w:rsid w:val="00EF6C88"/>
    <w:rsid w:val="00EF7B5D"/>
    <w:rsid w:val="00F009CF"/>
    <w:rsid w:val="00F00B68"/>
    <w:rsid w:val="00F0371D"/>
    <w:rsid w:val="00F05F59"/>
    <w:rsid w:val="00F119E9"/>
    <w:rsid w:val="00F13F6F"/>
    <w:rsid w:val="00F13F92"/>
    <w:rsid w:val="00F141F6"/>
    <w:rsid w:val="00F1480E"/>
    <w:rsid w:val="00F149E4"/>
    <w:rsid w:val="00F24940"/>
    <w:rsid w:val="00F30859"/>
    <w:rsid w:val="00F363FF"/>
    <w:rsid w:val="00F4008A"/>
    <w:rsid w:val="00F40E7B"/>
    <w:rsid w:val="00F42F4B"/>
    <w:rsid w:val="00F45342"/>
    <w:rsid w:val="00F553BB"/>
    <w:rsid w:val="00F56D43"/>
    <w:rsid w:val="00F620A8"/>
    <w:rsid w:val="00F64E45"/>
    <w:rsid w:val="00F6653E"/>
    <w:rsid w:val="00F66E84"/>
    <w:rsid w:val="00F70B86"/>
    <w:rsid w:val="00F808D5"/>
    <w:rsid w:val="00F81928"/>
    <w:rsid w:val="00F82668"/>
    <w:rsid w:val="00F853BD"/>
    <w:rsid w:val="00F9462F"/>
    <w:rsid w:val="00FA2C4D"/>
    <w:rsid w:val="00FA5CD6"/>
    <w:rsid w:val="00FA674A"/>
    <w:rsid w:val="00FA783B"/>
    <w:rsid w:val="00FB180B"/>
    <w:rsid w:val="00FB37C2"/>
    <w:rsid w:val="00FB4228"/>
    <w:rsid w:val="00FB4DDA"/>
    <w:rsid w:val="00FB772D"/>
    <w:rsid w:val="00FC251A"/>
    <w:rsid w:val="00FC2CC8"/>
    <w:rsid w:val="00FD1901"/>
    <w:rsid w:val="00FD2D4C"/>
    <w:rsid w:val="00FD2DE9"/>
    <w:rsid w:val="00FD3756"/>
    <w:rsid w:val="00FD70F7"/>
    <w:rsid w:val="00FE271C"/>
    <w:rsid w:val="00FE2D10"/>
    <w:rsid w:val="00FE3851"/>
    <w:rsid w:val="00FE3FE9"/>
    <w:rsid w:val="00FE5D7E"/>
    <w:rsid w:val="00FE65BD"/>
    <w:rsid w:val="00FE65DF"/>
    <w:rsid w:val="00FF2A5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341D4"/>
  <w15:docId w15:val="{B08C0F4B-F605-4EB1-B6AE-012D1755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1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F1EA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Заголовок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EDEF-F921-435D-8104-7DA5ED48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dc:description>exif_MSED_ad3440211b4b9b09179de80beea7aa94226134a84232ae33817b878acd2611f8</dc:description>
  <cp:lastModifiedBy>Ершова Екатерина Сергеевна</cp:lastModifiedBy>
  <cp:revision>8</cp:revision>
  <cp:lastPrinted>2021-10-20T09:15:00Z</cp:lastPrinted>
  <dcterms:created xsi:type="dcterms:W3CDTF">2024-09-27T12:59:00Z</dcterms:created>
  <dcterms:modified xsi:type="dcterms:W3CDTF">2025-03-05T15:56:00Z</dcterms:modified>
</cp:coreProperties>
</file>